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A65" w:rsidRPr="00D320F2" w:rsidRDefault="00FF5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единого образовательного пространства МА ДОУ №166 и  МБОУ СОШ №16, участника краевого инновационного комплекса «</w:t>
      </w:r>
      <w:r w:rsidRPr="00FF5DD8">
        <w:rPr>
          <w:rFonts w:ascii="Times New Roman" w:hAnsi="Times New Roman" w:cs="Times New Roman"/>
          <w:b/>
          <w:bCs/>
          <w:sz w:val="24"/>
          <w:szCs w:val="24"/>
        </w:rPr>
        <w:t>ШКОЛА – ДЕТСКИЙ САД: СОЦИОКУЛЬТУРНЫЙ КОМПЛЕКС В ПОЛИКУЛЬТУРНОМ ПРОСТРАНСТВЕ РЕГИОНА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», </w:t>
      </w:r>
      <w:r w:rsidR="00D320F2">
        <w:rPr>
          <w:rFonts w:ascii="Times New Roman" w:hAnsi="Times New Roman" w:cs="Times New Roman"/>
          <w:sz w:val="28"/>
          <w:szCs w:val="28"/>
        </w:rPr>
        <w:t>25 января в МА Д</w:t>
      </w:r>
      <w:r w:rsidR="00D320F2" w:rsidRPr="00D320F2">
        <w:rPr>
          <w:rFonts w:ascii="Times New Roman" w:hAnsi="Times New Roman" w:cs="Times New Roman"/>
          <w:sz w:val="28"/>
          <w:szCs w:val="28"/>
        </w:rPr>
        <w:t>ОУ №166 прошел очередной педсовет по проблеме формирования поликультурной образовательной среды</w:t>
      </w:r>
      <w:r w:rsidR="00D320F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320F2">
        <w:rPr>
          <w:rFonts w:ascii="Times New Roman" w:hAnsi="Times New Roman" w:cs="Times New Roman"/>
          <w:sz w:val="28"/>
          <w:szCs w:val="28"/>
        </w:rPr>
        <w:t xml:space="preserve">однимались вопросы преемственности ДОУ и школы </w:t>
      </w:r>
      <w:r>
        <w:rPr>
          <w:rFonts w:ascii="Times New Roman" w:hAnsi="Times New Roman" w:cs="Times New Roman"/>
          <w:sz w:val="28"/>
          <w:szCs w:val="28"/>
        </w:rPr>
        <w:t xml:space="preserve"> по проблеме. На педсовете выступила педагог-психолог МБОУ СОШ №16 С.А. Давыдова. В свою очередь, педсовет по той же проблеме в МБОУ СОШ №16 посетили зам зав по ВМР МА ДОУ №166 И.В. Максименко и воспитатель О.В. Феофилактова, которая поделилась опытом работы по формированию поликультурной образовательной среды посредством чтения художественной литературы. </w:t>
      </w:r>
    </w:p>
    <w:sectPr w:rsidR="00B83A65" w:rsidRPr="00D320F2" w:rsidSect="00B83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20F2"/>
    <w:rsid w:val="00B83A65"/>
    <w:rsid w:val="00D320F2"/>
    <w:rsid w:val="00FF5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2</cp:revision>
  <dcterms:created xsi:type="dcterms:W3CDTF">2017-02-26T16:48:00Z</dcterms:created>
  <dcterms:modified xsi:type="dcterms:W3CDTF">2017-02-26T17:09:00Z</dcterms:modified>
</cp:coreProperties>
</file>